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7C634" w14:textId="612C330B" w:rsidR="000A0AC7" w:rsidRDefault="00AE00DB" w:rsidP="000A0AC7">
      <w:pPr>
        <w:ind w:left="-1134"/>
      </w:pPr>
      <w:r>
        <w:rPr>
          <w:noProof/>
        </w:rPr>
        <w:drawing>
          <wp:anchor distT="0" distB="0" distL="114300" distR="114300" simplePos="0" relativeHeight="251660287" behindDoc="1" locked="1" layoutInCell="1" allowOverlap="1" wp14:anchorId="5BF26EEA" wp14:editId="3022AC97">
            <wp:simplePos x="0" y="0"/>
            <wp:positionH relativeFrom="page">
              <wp:align>left</wp:align>
            </wp:positionH>
            <wp:positionV relativeFrom="margin">
              <wp:align>top</wp:align>
            </wp:positionV>
            <wp:extent cx="7560000" cy="10738800"/>
            <wp:effectExtent l="0" t="0" r="3175" b="5715"/>
            <wp:wrapTopAndBottom/>
            <wp:docPr id="936916934" name="Immagine 2" descr="A képen szöveg, képernyőkép, Grafika, embléma látható&#10;&#10;Előfordulhat, hogy az AI által létrehozott tartalom helyte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1874" name="Immagine 2" descr="A képen szöveg, képernyőkép, Grafika, embléma látható&#10;&#10;Előfordulhat, hogy az AI által létrehozott tartalom helytelen."/>
                    <pic:cNvPicPr/>
                  </pic:nvPicPr>
                  <pic:blipFill>
                    <a:blip r:embed="rId10">
                      <a:extLst>
                        <a:ext uri="{28A0092B-C50C-407E-A947-70E740481C1C}">
                          <a14:useLocalDpi xmlns:a14="http://schemas.microsoft.com/office/drawing/2010/main" val="0"/>
                        </a:ext>
                      </a:extLst>
                    </a:blip>
                    <a:stretch>
                      <a:fillRect/>
                    </a:stretch>
                  </pic:blipFill>
                  <pic:spPr>
                    <a:xfrm>
                      <a:off x="0" y="0"/>
                      <a:ext cx="7560000" cy="10738800"/>
                    </a:xfrm>
                    <a:prstGeom prst="rect">
                      <a:avLst/>
                    </a:prstGeom>
                  </pic:spPr>
                </pic:pic>
              </a:graphicData>
            </a:graphic>
            <wp14:sizeRelH relativeFrom="page">
              <wp14:pctWidth>0</wp14:pctWidth>
            </wp14:sizeRelH>
            <wp14:sizeRelV relativeFrom="page">
              <wp14:pctHeight>0</wp14:pctHeight>
            </wp14:sizeRelV>
          </wp:anchor>
        </w:drawing>
      </w:r>
      <w:r w:rsidR="000A0AC7">
        <w:rPr>
          <w:noProof/>
        </w:rPr>
        <mc:AlternateContent>
          <mc:Choice Requires="wps">
            <w:drawing>
              <wp:anchor distT="0" distB="0" distL="114300" distR="114300" simplePos="0" relativeHeight="251663360" behindDoc="0" locked="0" layoutInCell="1" allowOverlap="1" wp14:anchorId="09FBED83" wp14:editId="59522B29">
                <wp:simplePos x="0" y="0"/>
                <wp:positionH relativeFrom="column">
                  <wp:posOffset>-629920</wp:posOffset>
                </wp:positionH>
                <wp:positionV relativeFrom="paragraph">
                  <wp:posOffset>5760720</wp:posOffset>
                </wp:positionV>
                <wp:extent cx="7591425" cy="1943100"/>
                <wp:effectExtent l="0" t="0" r="0" b="0"/>
                <wp:wrapNone/>
                <wp:docPr id="1971910670" name="Casella di testo 4"/>
                <wp:cNvGraphicFramePr/>
                <a:graphic xmlns:a="http://schemas.openxmlformats.org/drawingml/2006/main">
                  <a:graphicData uri="http://schemas.microsoft.com/office/word/2010/wordprocessingShape">
                    <wps:wsp>
                      <wps:cNvSpPr txBox="1"/>
                      <wps:spPr>
                        <a:xfrm>
                          <a:off x="0" y="0"/>
                          <a:ext cx="7591425" cy="1943100"/>
                        </a:xfrm>
                        <a:prstGeom prst="rect">
                          <a:avLst/>
                        </a:prstGeom>
                        <a:noFill/>
                        <a:ln w="6350">
                          <a:noFill/>
                        </a:ln>
                      </wps:spPr>
                      <wps:txbx>
                        <w:txbxContent>
                          <w:p w14:paraId="06A1E7D9" w14:textId="112AF3DE" w:rsidR="000A0AC7" w:rsidRPr="00763EE4" w:rsidRDefault="00763EE4" w:rsidP="000A0AC7">
                            <w:pPr>
                              <w:jc w:val="center"/>
                              <w:rPr>
                                <w:rFonts w:ascii="Helvetica" w:hAnsi="Helvetica"/>
                                <w:sz w:val="48"/>
                                <w:szCs w:val="48"/>
                              </w:rPr>
                            </w:pPr>
                            <w:r w:rsidRPr="00763EE4">
                              <w:rPr>
                                <w:rFonts w:ascii="Helvetica" w:hAnsi="Helvetica"/>
                                <w:sz w:val="48"/>
                                <w:szCs w:val="48"/>
                              </w:rPr>
                              <w:t>Esercitazione individuale</w:t>
                            </w:r>
                          </w:p>
                          <w:p w14:paraId="6443BFE0" w14:textId="77777777" w:rsidR="00763EE4" w:rsidRDefault="00763EE4" w:rsidP="000A0AC7">
                            <w:pPr>
                              <w:jc w:val="center"/>
                              <w:rPr>
                                <w:rFonts w:ascii="Helvetica" w:hAnsi="Helvetica"/>
                                <w:b/>
                                <w:bCs/>
                                <w:sz w:val="48"/>
                                <w:szCs w:val="48"/>
                              </w:rPr>
                            </w:pPr>
                          </w:p>
                          <w:p w14:paraId="20A85BE2" w14:textId="77777777" w:rsidR="00763EE4" w:rsidRPr="00763EE4" w:rsidRDefault="00763EE4" w:rsidP="000A0AC7">
                            <w:pPr>
                              <w:jc w:val="center"/>
                              <w:rPr>
                                <w:rFonts w:ascii="Helvetica" w:hAnsi="Helvetica"/>
                                <w:b/>
                                <w:bCs/>
                                <w:sz w:val="48"/>
                                <w:szCs w:val="48"/>
                              </w:rPr>
                            </w:pPr>
                          </w:p>
                          <w:p w14:paraId="0C481141" w14:textId="5B89B878" w:rsidR="000A0AC7" w:rsidRPr="00763EE4" w:rsidRDefault="00763EE4" w:rsidP="00763EE4">
                            <w:pPr>
                              <w:jc w:val="center"/>
                              <w:rPr>
                                <w:rFonts w:ascii="Helvetica" w:hAnsi="Helvetica"/>
                                <w:b/>
                                <w:bCs/>
                                <w:sz w:val="52"/>
                                <w:szCs w:val="52"/>
                              </w:rPr>
                            </w:pPr>
                            <w:r w:rsidRPr="00763EE4">
                              <w:rPr>
                                <w:rFonts w:ascii="Helvetica" w:hAnsi="Helvetica"/>
                                <w:b/>
                                <w:bCs/>
                                <w:sz w:val="52"/>
                                <w:szCs w:val="52"/>
                              </w:rPr>
                              <w:t>Comunicazione in Ambito Sanitario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FBED83" id="_x0000_t202" coordsize="21600,21600" o:spt="202" path="m,l,21600r21600,l21600,xe">
                <v:stroke joinstyle="miter"/>
                <v:path gradientshapeok="t" o:connecttype="rect"/>
              </v:shapetype>
              <v:shape id="Casella di testo 4" o:spid="_x0000_s1026" type="#_x0000_t202" style="position:absolute;left:0;text-align:left;margin-left:-49.6pt;margin-top:453.6pt;width:597.75pt;height:1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" filled="f" stroked="f" strokeweight=".5pt">
                <v:textbox>
                  <w:txbxContent>
                    <w:p w14:paraId="06A1E7D9" w14:textId="112AF3DE" w:rsidR="000A0AC7" w:rsidRPr="00763EE4" w:rsidRDefault="00763EE4" w:rsidP="000A0AC7">
                      <w:pPr>
                        <w:jc w:val="center"/>
                        <w:rPr>
                          <w:rFonts w:ascii="Helvetica" w:hAnsi="Helvetica"/>
                          <w:sz w:val="48"/>
                          <w:szCs w:val="48"/>
                        </w:rPr>
                      </w:pPr>
                      <w:r w:rsidRPr="00763EE4">
                        <w:rPr>
                          <w:rFonts w:ascii="Helvetica" w:hAnsi="Helvetica"/>
                          <w:sz w:val="48"/>
                          <w:szCs w:val="48"/>
                        </w:rPr>
                        <w:t>Esercitazione individuale</w:t>
                      </w:r>
                    </w:p>
                    <w:p w14:paraId="6443BFE0" w14:textId="77777777" w:rsidR="00763EE4" w:rsidRDefault="00763EE4" w:rsidP="000A0AC7">
                      <w:pPr>
                        <w:jc w:val="center"/>
                        <w:rPr>
                          <w:rFonts w:ascii="Helvetica" w:hAnsi="Helvetica"/>
                          <w:b/>
                          <w:bCs/>
                          <w:sz w:val="48"/>
                          <w:szCs w:val="48"/>
                        </w:rPr>
                      </w:pPr>
                    </w:p>
                    <w:p w14:paraId="20A85BE2" w14:textId="77777777" w:rsidR="00763EE4" w:rsidRPr="00763EE4" w:rsidRDefault="00763EE4" w:rsidP="000A0AC7">
                      <w:pPr>
                        <w:jc w:val="center"/>
                        <w:rPr>
                          <w:rFonts w:ascii="Helvetica" w:hAnsi="Helvetica"/>
                          <w:b/>
                          <w:bCs/>
                          <w:sz w:val="48"/>
                          <w:szCs w:val="48"/>
                        </w:rPr>
                      </w:pPr>
                    </w:p>
                    <w:p w14:paraId="0C481141" w14:textId="5B89B878" w:rsidR="000A0AC7" w:rsidRPr="00763EE4" w:rsidRDefault="00763EE4" w:rsidP="00763EE4">
                      <w:pPr>
                        <w:jc w:val="center"/>
                        <w:rPr>
                          <w:rFonts w:ascii="Helvetica" w:hAnsi="Helvetica"/>
                          <w:b/>
                          <w:bCs/>
                          <w:sz w:val="52"/>
                          <w:szCs w:val="52"/>
                        </w:rPr>
                      </w:pPr>
                      <w:r w:rsidRPr="00763EE4">
                        <w:rPr>
                          <w:rFonts w:ascii="Helvetica" w:hAnsi="Helvetica"/>
                          <w:b/>
                          <w:bCs/>
                          <w:sz w:val="52"/>
                          <w:szCs w:val="52"/>
                        </w:rPr>
                        <w:t>Comunicazione in Ambito Sanitario</w:t>
                      </w:r>
                    </w:p>
                  </w:txbxContent>
                </v:textbox>
              </v:shape>
            </w:pict>
          </mc:Fallback>
        </mc:AlternateContent>
      </w:r>
    </w:p>
    <w:p w14:paraId="1CABB0C8" w14:textId="09A79907" w:rsidR="007714BB" w:rsidRDefault="007714BB" w:rsidP="006C3204">
      <w:pPr>
        <w:ind w:left="-1134"/>
      </w:pPr>
    </w:p>
    <w:p w14:paraId="01A9994A" w14:textId="13B4CB42" w:rsidR="006C3204" w:rsidRDefault="00EF2B09" w:rsidP="007714BB">
      <w:pPr>
        <w:ind w:left="-1134"/>
        <w:rPr>
          <w:noProof/>
        </w:rPr>
      </w:pPr>
      <w:r>
        <w:t>z</w:t>
      </w:r>
      <w:r w:rsidR="006C3204" w:rsidRPr="006C3204">
        <w:rPr>
          <w:noProof/>
        </w:rPr>
        <w:t xml:space="preserve"> </w:t>
      </w:r>
    </w:p>
    <w:p w14:paraId="259BFC73" w14:textId="77777777" w:rsidR="002A025F" w:rsidRDefault="002A025F" w:rsidP="002A025F">
      <w:pPr>
        <w:pStyle w:val="Titolo1"/>
      </w:pPr>
      <w:proofErr w:type="spellStart"/>
      <w:r>
        <w:t>Esercitazione</w:t>
      </w:r>
      <w:proofErr w:type="spellEnd"/>
      <w:r>
        <w:t xml:space="preserve"> </w:t>
      </w:r>
      <w:proofErr w:type="spellStart"/>
      <w:r>
        <w:t>Individuale</w:t>
      </w:r>
      <w:proofErr w:type="spellEnd"/>
      <w:r>
        <w:t xml:space="preserve"> – </w:t>
      </w:r>
      <w:proofErr w:type="spellStart"/>
      <w:r>
        <w:t>Comunicazione</w:t>
      </w:r>
      <w:proofErr w:type="spellEnd"/>
      <w:r>
        <w:t xml:space="preserve"> in </w:t>
      </w:r>
      <w:proofErr w:type="spellStart"/>
      <w:r>
        <w:t>Ambito</w:t>
      </w:r>
      <w:proofErr w:type="spellEnd"/>
      <w:r>
        <w:t xml:space="preserve"> </w:t>
      </w:r>
      <w:proofErr w:type="spellStart"/>
      <w:r>
        <w:t>Sanitario</w:t>
      </w:r>
      <w:proofErr w:type="spellEnd"/>
    </w:p>
    <w:p w14:paraId="6C309E2B" w14:textId="77777777" w:rsidR="002A025F" w:rsidRDefault="002A025F" w:rsidP="002A025F">
      <w:r>
        <w:t>Questa esercitazione individuale si basa sui contenuti dell’unità formativa H-PASS relativa alla comunicazione in ambito sanitario. L’obiettivo è riflettere sull’applicazione pratica delle competenze comunicative nel contesto professionale.</w:t>
      </w:r>
    </w:p>
    <w:p w14:paraId="2030C206" w14:textId="77777777" w:rsidR="002A025F" w:rsidRDefault="002A025F" w:rsidP="002A025F">
      <w:r>
        <w:t>Istruzioni:</w:t>
      </w:r>
    </w:p>
    <w:p w14:paraId="099010F6" w14:textId="77777777" w:rsidR="002A025F" w:rsidRDefault="002A025F" w:rsidP="002A025F">
      <w:r>
        <w:t>Leggi attentamente i casi studio e rispondi alle domande riportate nella griglia sottostante. Le tue risposte devono dimostrare capacità di analisi critica e applicazione dei concetti appresi.</w:t>
      </w:r>
    </w:p>
    <w:p w14:paraId="76E76A5B" w14:textId="77777777" w:rsidR="002A025F" w:rsidRDefault="002A025F" w:rsidP="002A025F">
      <w:pPr>
        <w:pStyle w:val="Titolo2"/>
      </w:pPr>
      <w:r>
        <w:t>Caso di Studio</w:t>
      </w:r>
    </w:p>
    <w:p w14:paraId="26E81FB8" w14:textId="77777777" w:rsidR="002A025F" w:rsidRDefault="002A025F" w:rsidP="002A025F">
      <w:r>
        <w:t>Un'applicazione eHealth è stata implementata in vari centri sanitari per migliorare la comunicazione tra professionisti e con i pazienti, permettendo il triage digitale, il monitoraggio remoto e la condivisione sicura dei dati clinici. L'applicazione include chat, videochiamate e funzioni di documentazione accessibili tramite tablet o dispositivi personali.</w:t>
      </w:r>
    </w:p>
    <w:p w14:paraId="321596A8" w14:textId="77777777" w:rsidR="002A025F" w:rsidRDefault="002A025F" w:rsidP="002A025F">
      <w:pPr>
        <w:pStyle w:val="Titolo2"/>
      </w:pPr>
      <w:proofErr w:type="spellStart"/>
      <w:r>
        <w:t>Griglia</w:t>
      </w:r>
      <w:proofErr w:type="spellEnd"/>
      <w:r>
        <w:t xml:space="preserve"> di Lavoro </w:t>
      </w:r>
      <w:proofErr w:type="spellStart"/>
      <w:r>
        <w:t>Individuale</w:t>
      </w:r>
      <w:proofErr w:type="spellEnd"/>
    </w:p>
    <w:tbl>
      <w:tblPr>
        <w:tblStyle w:val="Grigliatabella"/>
        <w:tblW w:w="0" w:type="auto"/>
        <w:tblLook w:val="04A0" w:firstRow="1" w:lastRow="0" w:firstColumn="1" w:lastColumn="0" w:noHBand="0" w:noVBand="1"/>
      </w:tblPr>
      <w:tblGrid>
        <w:gridCol w:w="4320"/>
        <w:gridCol w:w="4320"/>
      </w:tblGrid>
      <w:tr w:rsidR="002A025F" w14:paraId="7586BE4B" w14:textId="77777777" w:rsidTr="00FE0ECE">
        <w:tc>
          <w:tcPr>
            <w:tcW w:w="4320" w:type="dxa"/>
          </w:tcPr>
          <w:p w14:paraId="01418972" w14:textId="77777777" w:rsidR="002A025F" w:rsidRDefault="002A025F" w:rsidP="00FE0ECE">
            <w:proofErr w:type="spellStart"/>
            <w:r>
              <w:t>Domanda</w:t>
            </w:r>
            <w:proofErr w:type="spellEnd"/>
          </w:p>
        </w:tc>
        <w:tc>
          <w:tcPr>
            <w:tcW w:w="4320" w:type="dxa"/>
          </w:tcPr>
          <w:p w14:paraId="4A4288CB" w14:textId="77777777" w:rsidR="002A025F" w:rsidRDefault="002A025F" w:rsidP="00FE0ECE">
            <w:proofErr w:type="spellStart"/>
            <w:r>
              <w:t>Risposta</w:t>
            </w:r>
            <w:proofErr w:type="spellEnd"/>
            <w:r>
              <w:t xml:space="preserve"> </w:t>
            </w:r>
            <w:proofErr w:type="spellStart"/>
            <w:r>
              <w:t>dello</w:t>
            </w:r>
            <w:proofErr w:type="spellEnd"/>
            <w:r>
              <w:t xml:space="preserve"> </w:t>
            </w:r>
            <w:proofErr w:type="spellStart"/>
            <w:r>
              <w:t>Studente</w:t>
            </w:r>
            <w:proofErr w:type="spellEnd"/>
          </w:p>
        </w:tc>
      </w:tr>
      <w:tr w:rsidR="002A025F" w14:paraId="3BA2B5C3" w14:textId="77777777" w:rsidTr="00FE0ECE">
        <w:tc>
          <w:tcPr>
            <w:tcW w:w="4320" w:type="dxa"/>
          </w:tcPr>
          <w:p w14:paraId="4D3F33CA" w14:textId="77777777" w:rsidR="002A025F" w:rsidRDefault="002A025F" w:rsidP="00FE0ECE">
            <w:r>
              <w:t xml:space="preserve">1. Quali </w:t>
            </w:r>
            <w:proofErr w:type="spellStart"/>
            <w:r>
              <w:t>sono</w:t>
            </w:r>
            <w:proofErr w:type="spellEnd"/>
            <w:r>
              <w:t xml:space="preserve"> le </w:t>
            </w:r>
            <w:proofErr w:type="spellStart"/>
            <w:r>
              <w:t>componenti</w:t>
            </w:r>
            <w:proofErr w:type="spellEnd"/>
            <w:r>
              <w:t xml:space="preserve"> </w:t>
            </w:r>
            <w:proofErr w:type="spellStart"/>
            <w:r>
              <w:t>principali</w:t>
            </w:r>
            <w:proofErr w:type="spellEnd"/>
            <w:r>
              <w:t xml:space="preserve"> del </w:t>
            </w:r>
            <w:proofErr w:type="spellStart"/>
            <w:r>
              <w:t>processo</w:t>
            </w:r>
            <w:proofErr w:type="spellEnd"/>
            <w:r>
              <w:t xml:space="preserve"> </w:t>
            </w:r>
            <w:proofErr w:type="spellStart"/>
            <w:r>
              <w:t>comunicativo</w:t>
            </w:r>
            <w:proofErr w:type="spellEnd"/>
            <w:r>
              <w:t xml:space="preserve"> </w:t>
            </w:r>
            <w:proofErr w:type="spellStart"/>
            <w:r>
              <w:t>evidenziate</w:t>
            </w:r>
            <w:proofErr w:type="spellEnd"/>
            <w:r>
              <w:t xml:space="preserve"> </w:t>
            </w:r>
            <w:proofErr w:type="spellStart"/>
            <w:r>
              <w:t>nel</w:t>
            </w:r>
            <w:proofErr w:type="spellEnd"/>
            <w:r>
              <w:t xml:space="preserve"> </w:t>
            </w:r>
            <w:proofErr w:type="spellStart"/>
            <w:r>
              <w:t>caso</w:t>
            </w:r>
            <w:proofErr w:type="spellEnd"/>
            <w:r>
              <w:t>?</w:t>
            </w:r>
          </w:p>
        </w:tc>
        <w:tc>
          <w:tcPr>
            <w:tcW w:w="4320" w:type="dxa"/>
          </w:tcPr>
          <w:p w14:paraId="0CB29FA2" w14:textId="77777777" w:rsidR="002A025F" w:rsidRDefault="002A025F" w:rsidP="00FE0ECE"/>
        </w:tc>
      </w:tr>
      <w:tr w:rsidR="002A025F" w14:paraId="5364E9C3" w14:textId="77777777" w:rsidTr="00FE0ECE">
        <w:tc>
          <w:tcPr>
            <w:tcW w:w="4320" w:type="dxa"/>
          </w:tcPr>
          <w:p w14:paraId="6C23BE3F" w14:textId="77777777" w:rsidR="002A025F" w:rsidRDefault="002A025F" w:rsidP="00FE0ECE">
            <w:r>
              <w:t xml:space="preserve">2. Che </w:t>
            </w:r>
            <w:proofErr w:type="spellStart"/>
            <w:r>
              <w:t>tipo</w:t>
            </w:r>
            <w:proofErr w:type="spellEnd"/>
            <w:r>
              <w:t xml:space="preserve"> di </w:t>
            </w:r>
            <w:proofErr w:type="spellStart"/>
            <w:r>
              <w:t>barriere</w:t>
            </w:r>
            <w:proofErr w:type="spellEnd"/>
            <w:r>
              <w:t xml:space="preserve"> alla </w:t>
            </w:r>
            <w:proofErr w:type="spellStart"/>
            <w:r>
              <w:t>comunicazione</w:t>
            </w:r>
            <w:proofErr w:type="spellEnd"/>
            <w:r>
              <w:t xml:space="preserve"> </w:t>
            </w:r>
            <w:proofErr w:type="spellStart"/>
            <w:r>
              <w:t>potrebbero</w:t>
            </w:r>
            <w:proofErr w:type="spellEnd"/>
            <w:r>
              <w:t xml:space="preserve"> </w:t>
            </w:r>
            <w:proofErr w:type="spellStart"/>
            <w:r>
              <w:t>emergere</w:t>
            </w:r>
            <w:proofErr w:type="spellEnd"/>
            <w:r>
              <w:t xml:space="preserve"> </w:t>
            </w:r>
            <w:proofErr w:type="spellStart"/>
            <w:r>
              <w:t>nell’uso</w:t>
            </w:r>
            <w:proofErr w:type="spellEnd"/>
            <w:r>
              <w:t xml:space="preserve"> </w:t>
            </w:r>
            <w:proofErr w:type="spellStart"/>
            <w:r>
              <w:t>dell’app</w:t>
            </w:r>
            <w:proofErr w:type="spellEnd"/>
            <w:r>
              <w:t xml:space="preserve"> eHealth </w:t>
            </w:r>
            <w:proofErr w:type="spellStart"/>
            <w:r>
              <w:t>descritta</w:t>
            </w:r>
            <w:proofErr w:type="spellEnd"/>
            <w:r>
              <w:t>?</w:t>
            </w:r>
          </w:p>
        </w:tc>
        <w:tc>
          <w:tcPr>
            <w:tcW w:w="4320" w:type="dxa"/>
          </w:tcPr>
          <w:p w14:paraId="324670DF" w14:textId="77777777" w:rsidR="002A025F" w:rsidRDefault="002A025F" w:rsidP="00FE0ECE"/>
        </w:tc>
      </w:tr>
      <w:tr w:rsidR="002A025F" w14:paraId="75FFF5D8" w14:textId="77777777" w:rsidTr="00FE0ECE">
        <w:tc>
          <w:tcPr>
            <w:tcW w:w="4320" w:type="dxa"/>
          </w:tcPr>
          <w:p w14:paraId="6168B401" w14:textId="77777777" w:rsidR="002A025F" w:rsidRDefault="002A025F" w:rsidP="00FE0ECE">
            <w:r>
              <w:t xml:space="preserve">3. Quali </w:t>
            </w:r>
            <w:proofErr w:type="spellStart"/>
            <w:r>
              <w:t>strategie</w:t>
            </w:r>
            <w:proofErr w:type="spellEnd"/>
            <w:r>
              <w:t xml:space="preserve"> di </w:t>
            </w:r>
            <w:proofErr w:type="spellStart"/>
            <w:r>
              <w:t>comunicazione</w:t>
            </w:r>
            <w:proofErr w:type="spellEnd"/>
            <w:r>
              <w:t xml:space="preserve"> verbale e non verbale </w:t>
            </w:r>
            <w:proofErr w:type="spellStart"/>
            <w:r>
              <w:t>possono</w:t>
            </w:r>
            <w:proofErr w:type="spellEnd"/>
            <w:r>
              <w:t xml:space="preserve"> </w:t>
            </w:r>
            <w:proofErr w:type="spellStart"/>
            <w:r>
              <w:t>essere</w:t>
            </w:r>
            <w:proofErr w:type="spellEnd"/>
            <w:r>
              <w:t xml:space="preserve"> </w:t>
            </w:r>
            <w:proofErr w:type="spellStart"/>
            <w:r>
              <w:t>utili</w:t>
            </w:r>
            <w:proofErr w:type="spellEnd"/>
            <w:r>
              <w:t xml:space="preserve"> per </w:t>
            </w:r>
            <w:proofErr w:type="spellStart"/>
            <w:r>
              <w:t>migliorare</w:t>
            </w:r>
            <w:proofErr w:type="spellEnd"/>
            <w:r>
              <w:t xml:space="preserve"> </w:t>
            </w:r>
            <w:proofErr w:type="spellStart"/>
            <w:r>
              <w:t>l'interazione</w:t>
            </w:r>
            <w:proofErr w:type="spellEnd"/>
            <w:r>
              <w:t xml:space="preserve"> con </w:t>
            </w:r>
            <w:proofErr w:type="spellStart"/>
            <w:r>
              <w:t>i</w:t>
            </w:r>
            <w:proofErr w:type="spellEnd"/>
            <w:r>
              <w:t xml:space="preserve"> </w:t>
            </w:r>
            <w:proofErr w:type="spellStart"/>
            <w:r>
              <w:t>pazienti</w:t>
            </w:r>
            <w:proofErr w:type="spellEnd"/>
            <w:r>
              <w:t xml:space="preserve"> </w:t>
            </w:r>
            <w:proofErr w:type="spellStart"/>
            <w:r>
              <w:t>tramite</w:t>
            </w:r>
            <w:proofErr w:type="spellEnd"/>
            <w:r>
              <w:t xml:space="preserve"> </w:t>
            </w:r>
            <w:proofErr w:type="spellStart"/>
            <w:r>
              <w:t>l'app</w:t>
            </w:r>
            <w:proofErr w:type="spellEnd"/>
            <w:r>
              <w:t>?</w:t>
            </w:r>
          </w:p>
        </w:tc>
        <w:tc>
          <w:tcPr>
            <w:tcW w:w="4320" w:type="dxa"/>
          </w:tcPr>
          <w:p w14:paraId="08CE8639" w14:textId="77777777" w:rsidR="002A025F" w:rsidRDefault="002A025F" w:rsidP="00FE0ECE"/>
        </w:tc>
      </w:tr>
      <w:tr w:rsidR="002A025F" w14:paraId="1CE5DA9F" w14:textId="77777777" w:rsidTr="00FE0ECE">
        <w:tc>
          <w:tcPr>
            <w:tcW w:w="4320" w:type="dxa"/>
          </w:tcPr>
          <w:p w14:paraId="7787680F" w14:textId="77777777" w:rsidR="002A025F" w:rsidRDefault="002A025F" w:rsidP="00FE0ECE">
            <w:r>
              <w:t xml:space="preserve">4. Come </w:t>
            </w:r>
            <w:proofErr w:type="spellStart"/>
            <w:r>
              <w:t>viene</w:t>
            </w:r>
            <w:proofErr w:type="spellEnd"/>
            <w:r>
              <w:t xml:space="preserve"> </w:t>
            </w:r>
            <w:proofErr w:type="spellStart"/>
            <w:r>
              <w:t>garantita</w:t>
            </w:r>
            <w:proofErr w:type="spellEnd"/>
            <w:r>
              <w:t xml:space="preserve"> la </w:t>
            </w:r>
            <w:proofErr w:type="spellStart"/>
            <w:r>
              <w:t>collaborazione</w:t>
            </w:r>
            <w:proofErr w:type="spellEnd"/>
            <w:r>
              <w:t xml:space="preserve"> </w:t>
            </w:r>
            <w:proofErr w:type="spellStart"/>
            <w:r>
              <w:t>interprofessionale</w:t>
            </w:r>
            <w:proofErr w:type="spellEnd"/>
            <w:r>
              <w:t xml:space="preserve"> </w:t>
            </w:r>
            <w:proofErr w:type="spellStart"/>
            <w:r>
              <w:t>attraverso</w:t>
            </w:r>
            <w:proofErr w:type="spellEnd"/>
            <w:r>
              <w:t xml:space="preserve"> </w:t>
            </w:r>
            <w:proofErr w:type="spellStart"/>
            <w:r>
              <w:t>l’uso</w:t>
            </w:r>
            <w:proofErr w:type="spellEnd"/>
            <w:r>
              <w:t xml:space="preserve"> della </w:t>
            </w:r>
            <w:proofErr w:type="spellStart"/>
            <w:r>
              <w:t>piattaforma</w:t>
            </w:r>
            <w:proofErr w:type="spellEnd"/>
            <w:r>
              <w:t xml:space="preserve"> eHealth?</w:t>
            </w:r>
          </w:p>
        </w:tc>
        <w:tc>
          <w:tcPr>
            <w:tcW w:w="4320" w:type="dxa"/>
          </w:tcPr>
          <w:p w14:paraId="20B00CC0" w14:textId="77777777" w:rsidR="002A025F" w:rsidRDefault="002A025F" w:rsidP="00FE0ECE"/>
        </w:tc>
      </w:tr>
      <w:tr w:rsidR="002A025F" w14:paraId="59844455" w14:textId="77777777" w:rsidTr="00FE0ECE">
        <w:tc>
          <w:tcPr>
            <w:tcW w:w="4320" w:type="dxa"/>
          </w:tcPr>
          <w:p w14:paraId="3900DA6E" w14:textId="77777777" w:rsidR="002A025F" w:rsidRDefault="002A025F" w:rsidP="00FE0ECE">
            <w:r>
              <w:t xml:space="preserve">5. Quali </w:t>
            </w:r>
            <w:proofErr w:type="spellStart"/>
            <w:r>
              <w:t>sono</w:t>
            </w:r>
            <w:proofErr w:type="spellEnd"/>
            <w:r>
              <w:t xml:space="preserve"> </w:t>
            </w:r>
            <w:proofErr w:type="spellStart"/>
            <w:r>
              <w:t>i</w:t>
            </w:r>
            <w:proofErr w:type="spellEnd"/>
            <w:r>
              <w:t xml:space="preserve"> </w:t>
            </w:r>
            <w:proofErr w:type="spellStart"/>
            <w:r>
              <w:t>vantaggi</w:t>
            </w:r>
            <w:proofErr w:type="spellEnd"/>
            <w:r>
              <w:t xml:space="preserve"> e </w:t>
            </w:r>
            <w:proofErr w:type="spellStart"/>
            <w:r>
              <w:t>i</w:t>
            </w:r>
            <w:proofErr w:type="spellEnd"/>
            <w:r>
              <w:t xml:space="preserve"> </w:t>
            </w:r>
            <w:proofErr w:type="spellStart"/>
            <w:r>
              <w:t>limiti</w:t>
            </w:r>
            <w:proofErr w:type="spellEnd"/>
            <w:r>
              <w:t xml:space="preserve"> </w:t>
            </w:r>
            <w:proofErr w:type="spellStart"/>
            <w:r>
              <w:t>percepiti</w:t>
            </w:r>
            <w:proofErr w:type="spellEnd"/>
            <w:r>
              <w:t xml:space="preserve"> </w:t>
            </w:r>
            <w:proofErr w:type="spellStart"/>
            <w:r>
              <w:t>nell’utilizzo</w:t>
            </w:r>
            <w:proofErr w:type="spellEnd"/>
            <w:r>
              <w:t xml:space="preserve"> di </w:t>
            </w:r>
            <w:proofErr w:type="spellStart"/>
            <w:r>
              <w:t>strumenti</w:t>
            </w:r>
            <w:proofErr w:type="spellEnd"/>
            <w:r>
              <w:t xml:space="preserve"> </w:t>
            </w:r>
            <w:proofErr w:type="spellStart"/>
            <w:r>
              <w:t>digitali</w:t>
            </w:r>
            <w:proofErr w:type="spellEnd"/>
            <w:r>
              <w:t xml:space="preserve"> per la </w:t>
            </w:r>
            <w:proofErr w:type="spellStart"/>
            <w:r>
              <w:t>comunicazione</w:t>
            </w:r>
            <w:proofErr w:type="spellEnd"/>
            <w:r>
              <w:t xml:space="preserve"> in </w:t>
            </w:r>
            <w:proofErr w:type="spellStart"/>
            <w:r>
              <w:t>sanità</w:t>
            </w:r>
            <w:proofErr w:type="spellEnd"/>
            <w:r>
              <w:t xml:space="preserve">, secondo </w:t>
            </w:r>
            <w:proofErr w:type="spellStart"/>
            <w:r>
              <w:t>quanto</w:t>
            </w:r>
            <w:proofErr w:type="spellEnd"/>
            <w:r>
              <w:t xml:space="preserve"> </w:t>
            </w:r>
            <w:proofErr w:type="spellStart"/>
            <w:r>
              <w:t>emerso</w:t>
            </w:r>
            <w:proofErr w:type="spellEnd"/>
            <w:r>
              <w:t xml:space="preserve"> dal </w:t>
            </w:r>
            <w:proofErr w:type="spellStart"/>
            <w:r>
              <w:t>caso</w:t>
            </w:r>
            <w:proofErr w:type="spellEnd"/>
            <w:r>
              <w:t>?</w:t>
            </w:r>
          </w:p>
        </w:tc>
        <w:tc>
          <w:tcPr>
            <w:tcW w:w="4320" w:type="dxa"/>
          </w:tcPr>
          <w:p w14:paraId="70C8918A" w14:textId="77777777" w:rsidR="002A025F" w:rsidRDefault="002A025F" w:rsidP="00FE0ECE"/>
        </w:tc>
      </w:tr>
    </w:tbl>
    <w:p w14:paraId="423E4B9E" w14:textId="77777777" w:rsidR="002A025F" w:rsidRDefault="002A025F" w:rsidP="002A025F"/>
    <w:p w14:paraId="626A5AF0" w14:textId="6F26480F" w:rsidR="006C3204" w:rsidRDefault="006C3204" w:rsidP="007714BB">
      <w:pPr>
        <w:ind w:left="-1134"/>
        <w:rPr>
          <w:noProof/>
        </w:rPr>
      </w:pPr>
    </w:p>
    <w:p w14:paraId="252F85BA" w14:textId="77777777" w:rsidR="006C3204" w:rsidRDefault="006C3204" w:rsidP="007714BB">
      <w:pPr>
        <w:ind w:left="-1134"/>
        <w:rPr>
          <w:noProof/>
        </w:rPr>
      </w:pPr>
    </w:p>
    <w:p w14:paraId="2B29FC06" w14:textId="77777777" w:rsidR="006C3204" w:rsidRDefault="006C3204" w:rsidP="007714BB">
      <w:pPr>
        <w:ind w:left="-1134"/>
        <w:rPr>
          <w:noProof/>
        </w:rPr>
      </w:pPr>
    </w:p>
    <w:p w14:paraId="04B648A7" w14:textId="77777777" w:rsidR="006C3204" w:rsidRDefault="006C3204" w:rsidP="007714BB">
      <w:pPr>
        <w:ind w:left="-1134"/>
        <w:rPr>
          <w:noProof/>
        </w:rPr>
      </w:pPr>
    </w:p>
    <w:p w14:paraId="600DD34E" w14:textId="77777777" w:rsidR="006C3204" w:rsidRDefault="006C3204" w:rsidP="007714BB">
      <w:pPr>
        <w:ind w:left="-1134"/>
        <w:rPr>
          <w:noProof/>
        </w:rPr>
      </w:pPr>
    </w:p>
    <w:p w14:paraId="0D7050B9" w14:textId="77777777" w:rsidR="006C3204" w:rsidRDefault="006C3204" w:rsidP="007714BB">
      <w:pPr>
        <w:ind w:left="-1134"/>
        <w:rPr>
          <w:noProof/>
        </w:rPr>
      </w:pPr>
    </w:p>
    <w:p w14:paraId="11A414A7" w14:textId="0E7D9A22" w:rsidR="00EF2B09" w:rsidRDefault="00EF2B09" w:rsidP="008D533F">
      <w:pPr>
        <w:rPr>
          <w:noProof/>
        </w:rPr>
      </w:pPr>
    </w:p>
    <w:p w14:paraId="2A2E9DA5" w14:textId="77777777" w:rsidR="00AE00DB" w:rsidRDefault="00AE00DB">
      <w:r>
        <w:br w:type="page"/>
      </w:r>
    </w:p>
    <w:p w14:paraId="5EB906C2" w14:textId="7254BE68" w:rsidR="007714BB" w:rsidRDefault="00AE00DB" w:rsidP="007714BB">
      <w:pPr>
        <w:ind w:left="-1134"/>
      </w:pPr>
      <w:r>
        <w:rPr>
          <w:noProof/>
        </w:rPr>
        <w:lastRenderedPageBreak/>
        <mc:AlternateContent>
          <mc:Choice Requires="wps">
            <w:drawing>
              <wp:anchor distT="0" distB="0" distL="114300" distR="114300" simplePos="0" relativeHeight="251676672" behindDoc="0" locked="0" layoutInCell="1" allowOverlap="1" wp14:anchorId="6CCA20F4" wp14:editId="4A4F9300">
                <wp:simplePos x="0" y="0"/>
                <wp:positionH relativeFrom="margin">
                  <wp:posOffset>3641090</wp:posOffset>
                </wp:positionH>
                <wp:positionV relativeFrom="paragraph">
                  <wp:posOffset>9152763</wp:posOffset>
                </wp:positionV>
                <wp:extent cx="2593340" cy="988695"/>
                <wp:effectExtent l="0" t="0" r="0" b="1905"/>
                <wp:wrapNone/>
                <wp:docPr id="1449411672"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68B8E7EC"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CA20F4" id="Casella di testo 7" o:spid="_x0000_s1027" type="#_x0000_t202" style="position:absolute;left:0;text-align:left;margin-left:286.7pt;margin-top:720.7pt;width:204.2pt;height:77.8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" filled="f" stroked="f" strokeweight=".5pt">
                <v:textbox>
                  <w:txbxContent>
                    <w:p w14:paraId="68B8E7EC"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w10:wrap anchorx="margin"/>
              </v:shape>
            </w:pict>
          </mc:Fallback>
        </mc:AlternateContent>
      </w:r>
      <w:r>
        <w:rPr>
          <w:noProof/>
        </w:rPr>
        <mc:AlternateContent>
          <mc:Choice Requires="wps">
            <w:drawing>
              <wp:anchor distT="0" distB="0" distL="114300" distR="114300" simplePos="0" relativeHeight="251677696" behindDoc="0" locked="0" layoutInCell="1" allowOverlap="1" wp14:anchorId="5A82EFFE" wp14:editId="766FA3C7">
                <wp:simplePos x="0" y="0"/>
                <wp:positionH relativeFrom="page">
                  <wp:align>center</wp:align>
                </wp:positionH>
                <wp:positionV relativeFrom="paragraph">
                  <wp:posOffset>9911588</wp:posOffset>
                </wp:positionV>
                <wp:extent cx="1136015" cy="450850"/>
                <wp:effectExtent l="0" t="0" r="6985" b="6350"/>
                <wp:wrapNone/>
                <wp:docPr id="679758354"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3AED7787"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30F5401"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82EFFE" id="Casella di testo 8" o:spid="_x0000_s1028" type="#_x0000_t202" style="position:absolute;left:0;text-align:left;margin-left:0;margin-top:780.45pt;width:89.45pt;height:35.5pt;z-index:25167769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" filled="f" stroked="f" strokeweight=".5pt">
                <v:textbox inset="0,0,0,0">
                  <w:txbxContent>
                    <w:p w14:paraId="3AED7787"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30F5401"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w10:wrap anchorx="page"/>
              </v:shape>
            </w:pict>
          </mc:Fallback>
        </mc:AlternateContent>
      </w:r>
      <w:r>
        <w:rPr>
          <w:noProof/>
        </w:rPr>
        <w:drawing>
          <wp:anchor distT="0" distB="0" distL="114300" distR="114300" simplePos="0" relativeHeight="251675648" behindDoc="0" locked="1" layoutInCell="1" allowOverlap="1" wp14:anchorId="408D962B" wp14:editId="66D1A5B7">
            <wp:simplePos x="0" y="0"/>
            <wp:positionH relativeFrom="page">
              <wp:align>right</wp:align>
            </wp:positionH>
            <wp:positionV relativeFrom="page">
              <wp:posOffset>25400</wp:posOffset>
            </wp:positionV>
            <wp:extent cx="7621200" cy="10789200"/>
            <wp:effectExtent l="0" t="0" r="0" b="0"/>
            <wp:wrapNone/>
            <wp:docPr id="294068322" name="Immagine 10" descr="A képen képernyőkép, Grafika, Grafikus tervezés, Színesség látható&#10;&#10;Előfordulhat, hogy az AI által létrehozott tartalom helyte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058559" name="Immagine 10" descr="A képen képernyőkép, Grafika, Grafikus tervezés, Színesség látható&#10;&#10;Előfordulhat, hogy az AI által létrehozott tartalom helytelen."/>
                    <pic:cNvPicPr/>
                  </pic:nvPicPr>
                  <pic:blipFill>
                    <a:blip r:embed="rId11">
                      <a:extLst>
                        <a:ext uri="{28A0092B-C50C-407E-A947-70E740481C1C}">
                          <a14:useLocalDpi xmlns:a14="http://schemas.microsoft.com/office/drawing/2010/main" val="0"/>
                        </a:ext>
                      </a:extLst>
                    </a:blip>
                    <a:stretch>
                      <a:fillRect/>
                    </a:stretch>
                  </pic:blipFill>
                  <pic:spPr>
                    <a:xfrm>
                      <a:off x="0" y="0"/>
                      <a:ext cx="7621200" cy="107892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2576" behindDoc="0" locked="0" layoutInCell="1" allowOverlap="1" wp14:anchorId="10B73FAE" wp14:editId="6112A1D1">
                <wp:simplePos x="0" y="0"/>
                <wp:positionH relativeFrom="column">
                  <wp:posOffset>-1507429</wp:posOffset>
                </wp:positionH>
                <wp:positionV relativeFrom="paragraph">
                  <wp:posOffset>-9082405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0DFF5B50"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B73FAE" id="_x0000_s1029" type="#_x0000_t202" style="position:absolute;left:0;text-align:left;margin-left:-118.7pt;margin-top:-715.15pt;width:204.2pt;height:77.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" filled="f" stroked="f" strokeweight=".5pt">
                <v:textbox>
                  <w:txbxContent>
                    <w:p w14:paraId="0DFF5B50"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22D6C431" wp14:editId="2431498B">
                <wp:simplePos x="0" y="0"/>
                <wp:positionH relativeFrom="column">
                  <wp:posOffset>-2657803</wp:posOffset>
                </wp:positionH>
                <wp:positionV relativeFrom="paragraph">
                  <wp:posOffset>-8433476</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0645BE8A"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3CAB789E"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D6C431" id="_x0000_s1030" type="#_x0000_t202" style="position:absolute;left:0;text-align:left;margin-left:-209.3pt;margin-top:-664.05pt;width:89.45pt;height:3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5ODw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" filled="f" stroked="f" strokeweight=".5pt">
                <v:textbox inset="0,0,0,0">
                  <w:txbxContent>
                    <w:p w14:paraId="0645BE8A"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3CAB789E"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0A0AC7">
        <w:rPr>
          <w:noProof/>
        </w:rPr>
        <mc:AlternateContent>
          <mc:Choice Requires="wps">
            <w:drawing>
              <wp:anchor distT="0" distB="0" distL="114300" distR="114300" simplePos="0" relativeHeight="251666432" behindDoc="0" locked="0" layoutInCell="1" allowOverlap="1" wp14:anchorId="5AA3C342" wp14:editId="14A1BD3A">
                <wp:simplePos x="0" y="0"/>
                <wp:positionH relativeFrom="column">
                  <wp:posOffset>3474720</wp:posOffset>
                </wp:positionH>
                <wp:positionV relativeFrom="paragraph">
                  <wp:posOffset>7818120</wp:posOffset>
                </wp:positionV>
                <wp:extent cx="2865119" cy="845820"/>
                <wp:effectExtent l="0" t="0" r="0" b="0"/>
                <wp:wrapNone/>
                <wp:docPr id="765996236" name="Casella di testo 5"/>
                <wp:cNvGraphicFramePr/>
                <a:graphic xmlns:a="http://schemas.openxmlformats.org/drawingml/2006/main">
                  <a:graphicData uri="http://schemas.microsoft.com/office/word/2010/wordprocessingShape">
                    <wps:wsp>
                      <wps:cNvSpPr txBox="1"/>
                      <wps:spPr>
                        <a:xfrm>
                          <a:off x="0" y="0"/>
                          <a:ext cx="2865119" cy="845820"/>
                        </a:xfrm>
                        <a:prstGeom prst="rect">
                          <a:avLst/>
                        </a:prstGeom>
                        <a:noFill/>
                        <a:ln w="6350">
                          <a:noFill/>
                        </a:ln>
                      </wps:spPr>
                      <wps:txbx>
                        <w:txbxContent>
                          <w:p w14:paraId="4F30E940"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22712347"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3C342" id="Casella di testo 5" o:spid="_x0000_s1031" type="#_x0000_t202" style="position:absolute;left:0;text-align:left;margin-left:273.6pt;margin-top:615.6pt;width:225.6pt;height:66.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" filled="f" stroked="f" strokeweight=".5pt">
                <v:textbox>
                  <w:txbxContent>
                    <w:p w14:paraId="4F30E940"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22712347"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7714BB" w:rsidSect="007714BB">
      <w:pgSz w:w="11906" w:h="16838"/>
      <w:pgMar w:top="0" w:right="1134" w:bottom="0" w:left="992" w:header="708" w:footer="27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ABFC5" w14:textId="77777777" w:rsidR="008B2178" w:rsidRDefault="008B2178" w:rsidP="007714BB">
      <w:r>
        <w:separator/>
      </w:r>
    </w:p>
  </w:endnote>
  <w:endnote w:type="continuationSeparator" w:id="0">
    <w:p w14:paraId="5E9C7CDE" w14:textId="77777777" w:rsidR="008B2178" w:rsidRDefault="008B2178" w:rsidP="00771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AA9AA" w14:textId="77777777" w:rsidR="008B2178" w:rsidRDefault="008B2178" w:rsidP="007714BB">
      <w:r>
        <w:separator/>
      </w:r>
    </w:p>
  </w:footnote>
  <w:footnote w:type="continuationSeparator" w:id="0">
    <w:p w14:paraId="2C90AAEA" w14:textId="77777777" w:rsidR="008B2178" w:rsidRDefault="008B2178" w:rsidP="007714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4BB"/>
    <w:rsid w:val="00074DD8"/>
    <w:rsid w:val="000A0AC7"/>
    <w:rsid w:val="00174807"/>
    <w:rsid w:val="002A025F"/>
    <w:rsid w:val="002F7410"/>
    <w:rsid w:val="003C0558"/>
    <w:rsid w:val="004D6B7B"/>
    <w:rsid w:val="004E081A"/>
    <w:rsid w:val="00520E39"/>
    <w:rsid w:val="005F454E"/>
    <w:rsid w:val="006C3204"/>
    <w:rsid w:val="007505A2"/>
    <w:rsid w:val="00763EE4"/>
    <w:rsid w:val="007714BB"/>
    <w:rsid w:val="008B2178"/>
    <w:rsid w:val="008D533F"/>
    <w:rsid w:val="00952E29"/>
    <w:rsid w:val="00AE00DB"/>
    <w:rsid w:val="00BD0F8C"/>
    <w:rsid w:val="00C91E19"/>
    <w:rsid w:val="00D11F1C"/>
    <w:rsid w:val="00D4241B"/>
    <w:rsid w:val="00D54021"/>
    <w:rsid w:val="00ED545B"/>
    <w:rsid w:val="00EF2B09"/>
    <w:rsid w:val="00F722F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EA96B"/>
  <w15:chartTrackingRefBased/>
  <w15:docId w15:val="{177A4390-96A6-1A43-8CB4-5E039D4AD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2A025F"/>
    <w:pPr>
      <w:keepNext/>
      <w:keepLines/>
      <w:spacing w:before="48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Titolo2">
    <w:name w:val="heading 2"/>
    <w:basedOn w:val="Normale"/>
    <w:next w:val="Normale"/>
    <w:link w:val="Titolo2Carattere"/>
    <w:uiPriority w:val="9"/>
    <w:unhideWhenUsed/>
    <w:qFormat/>
    <w:rsid w:val="002A025F"/>
    <w:pPr>
      <w:keepNext/>
      <w:keepLines/>
      <w:spacing w:before="200" w:line="276" w:lineRule="auto"/>
      <w:outlineLvl w:val="1"/>
    </w:pPr>
    <w:rPr>
      <w:rFonts w:asciiTheme="majorHAnsi" w:eastAsiaTheme="majorEastAsia" w:hAnsiTheme="majorHAnsi" w:cstheme="majorBidi"/>
      <w:b/>
      <w:bCs/>
      <w:color w:val="4472C4" w:themeColor="accent1"/>
      <w:sz w:val="26"/>
      <w:szCs w:val="26"/>
      <w:lang w:val="en-U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7714BB"/>
    <w:pPr>
      <w:tabs>
        <w:tab w:val="center" w:pos="4819"/>
        <w:tab w:val="right" w:pos="9638"/>
      </w:tabs>
    </w:pPr>
  </w:style>
  <w:style w:type="character" w:customStyle="1" w:styleId="IntestazioneCarattere">
    <w:name w:val="Intestazione Carattere"/>
    <w:basedOn w:val="Carpredefinitoparagrafo"/>
    <w:link w:val="Intestazione"/>
    <w:uiPriority w:val="99"/>
    <w:rsid w:val="007714BB"/>
  </w:style>
  <w:style w:type="paragraph" w:styleId="Pidipagina">
    <w:name w:val="footer"/>
    <w:basedOn w:val="Normale"/>
    <w:link w:val="PidipaginaCarattere"/>
    <w:uiPriority w:val="99"/>
    <w:unhideWhenUsed/>
    <w:rsid w:val="007714BB"/>
    <w:pPr>
      <w:tabs>
        <w:tab w:val="center" w:pos="4819"/>
        <w:tab w:val="right" w:pos="9638"/>
      </w:tabs>
    </w:pPr>
  </w:style>
  <w:style w:type="character" w:customStyle="1" w:styleId="PidipaginaCarattere">
    <w:name w:val="Piè di pagina Carattere"/>
    <w:basedOn w:val="Carpredefinitoparagrafo"/>
    <w:link w:val="Pidipagina"/>
    <w:uiPriority w:val="99"/>
    <w:rsid w:val="007714BB"/>
  </w:style>
  <w:style w:type="character" w:customStyle="1" w:styleId="Titolo1Carattere">
    <w:name w:val="Titolo 1 Carattere"/>
    <w:basedOn w:val="Carpredefinitoparagrafo"/>
    <w:link w:val="Titolo1"/>
    <w:uiPriority w:val="9"/>
    <w:rsid w:val="002A025F"/>
    <w:rPr>
      <w:rFonts w:asciiTheme="majorHAnsi" w:eastAsiaTheme="majorEastAsia" w:hAnsiTheme="majorHAnsi" w:cstheme="majorBidi"/>
      <w:b/>
      <w:bCs/>
      <w:color w:val="2F5496" w:themeColor="accent1" w:themeShade="BF"/>
      <w:sz w:val="28"/>
      <w:szCs w:val="28"/>
      <w:lang w:val="en-US"/>
    </w:rPr>
  </w:style>
  <w:style w:type="character" w:customStyle="1" w:styleId="Titolo2Carattere">
    <w:name w:val="Titolo 2 Carattere"/>
    <w:basedOn w:val="Carpredefinitoparagrafo"/>
    <w:link w:val="Titolo2"/>
    <w:uiPriority w:val="9"/>
    <w:rsid w:val="002A025F"/>
    <w:rPr>
      <w:rFonts w:asciiTheme="majorHAnsi" w:eastAsiaTheme="majorEastAsia" w:hAnsiTheme="majorHAnsi" w:cstheme="majorBidi"/>
      <w:b/>
      <w:bCs/>
      <w:color w:val="4472C4" w:themeColor="accent1"/>
      <w:sz w:val="26"/>
      <w:szCs w:val="26"/>
      <w:lang w:val="en-US"/>
    </w:rPr>
  </w:style>
  <w:style w:type="table" w:styleId="Grigliatabella">
    <w:name w:val="Table Grid"/>
    <w:basedOn w:val="Tabellanormale"/>
    <w:uiPriority w:val="59"/>
    <w:rsid w:val="002A025F"/>
    <w:rPr>
      <w:rFonts w:eastAsiaTheme="minorEastAsia"/>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009b179-7b4a-460a-937c-5869b0066c0b">
      <Terms xmlns="http://schemas.microsoft.com/office/infopath/2007/PartnerControls"/>
    </lcf76f155ced4ddcb4097134ff3c332f>
    <TaxCatchAll xmlns="f8ac7a94-d5a5-4d08-a458-0fe5e50580d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3BB17B3520124AAA40EEB3C99F7D22" ma:contentTypeVersion="14" ma:contentTypeDescription="Create a new document." ma:contentTypeScope="" ma:versionID="e2348a7b1659164c84c29afd2578719d">
  <xsd:schema xmlns:xsd="http://www.w3.org/2001/XMLSchema" xmlns:xs="http://www.w3.org/2001/XMLSchema" xmlns:p="http://schemas.microsoft.com/office/2006/metadata/properties" xmlns:ns2="a009b179-7b4a-460a-937c-5869b0066c0b" xmlns:ns3="f8ac7a94-d5a5-4d08-a458-0fe5e50580de" targetNamespace="http://schemas.microsoft.com/office/2006/metadata/properties" ma:root="true" ma:fieldsID="14ffabd31e749d72340cc6a628e55aaf" ns2:_="" ns3:_="">
    <xsd:import namespace="a009b179-7b4a-460a-937c-5869b0066c0b"/>
    <xsd:import namespace="f8ac7a94-d5a5-4d08-a458-0fe5e50580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09b179-7b4a-460a-937c-5869b0066c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5c6b13a-6f66-42d7-991c-1657612cbd1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ac7a94-d5a5-4d08-a458-0fe5e50580d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a9f0ce0-e896-4f76-8840-05476154c823}" ma:internalName="TaxCatchAll" ma:showField="CatchAllData" ma:web="f8ac7a94-d5a5-4d08-a458-0fe5e50580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AA307-FDA7-4227-8DB7-9C71F7AAAC52}">
  <ds:schemaRefs>
    <ds:schemaRef ds:uri="http://schemas.microsoft.com/office/2006/metadata/properties"/>
    <ds:schemaRef ds:uri="http://schemas.microsoft.com/office/infopath/2007/PartnerControls"/>
    <ds:schemaRef ds:uri="a009b179-7b4a-460a-937c-5869b0066c0b"/>
    <ds:schemaRef ds:uri="f8ac7a94-d5a5-4d08-a458-0fe5e50580de"/>
  </ds:schemaRefs>
</ds:datastoreItem>
</file>

<file path=customXml/itemProps2.xml><?xml version="1.0" encoding="utf-8"?>
<ds:datastoreItem xmlns:ds="http://schemas.openxmlformats.org/officeDocument/2006/customXml" ds:itemID="{39B39B91-1651-4EDA-BC5D-1E7FD9C334C8}">
  <ds:schemaRefs>
    <ds:schemaRef ds:uri="http://schemas.microsoft.com/sharepoint/v3/contenttype/forms"/>
  </ds:schemaRefs>
</ds:datastoreItem>
</file>

<file path=customXml/itemProps3.xml><?xml version="1.0" encoding="utf-8"?>
<ds:datastoreItem xmlns:ds="http://schemas.openxmlformats.org/officeDocument/2006/customXml" ds:itemID="{4C35CC9F-F341-4580-8843-FC3BD141D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09b179-7b4a-460a-937c-5869b0066c0b"/>
    <ds:schemaRef ds:uri="f8ac7a94-d5a5-4d08-a458-0fe5e50580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D81990-CE69-CE45-9B21-5EC46A828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232</Words>
  <Characters>1324</Characters>
  <Application>Microsoft Office Word</Application>
  <DocSecurity>0</DocSecurity>
  <Lines>11</Lines>
  <Paragraphs>3</Paragraphs>
  <ScaleCrop>false</ScaleCrop>
  <Company/>
  <LinksUpToDate>false</LinksUpToDate>
  <CharactersWithSpaces>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 Pro Roberto Tafuri</dc:creator>
  <cp:keywords/>
  <dc:description/>
  <cp:lastModifiedBy>Piermario Di Grazia</cp:lastModifiedBy>
  <cp:revision>9</cp:revision>
  <dcterms:created xsi:type="dcterms:W3CDTF">2023-06-27T18:37:00Z</dcterms:created>
  <dcterms:modified xsi:type="dcterms:W3CDTF">2026-03-05T13:08:00Z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0x0101006E3BB17B3520124AAA40EEB3C99F7D22</vt:lpwstr>
  </property>
  <property fmtid="{D5CDD505-2E9C-101B-9397-08002B2CF9AE}" pid="3" name="MediaServiceImageTags">
    <vt:lpwstr/>
  </property>
</Properties>
</file>